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D3" w:rsidRDefault="008051D3" w:rsidP="00805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1" w:hAnsi="Times New Roman1" w:cs="Times New Roman1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1" w:hAnsi="Times New Roman1" w:cs="Times New Roman1"/>
          <w:b/>
          <w:bCs/>
          <w:color w:val="000000"/>
          <w:sz w:val="20"/>
          <w:szCs w:val="20"/>
        </w:rPr>
        <w:t>Załącznik 2 do zapytania ofertowego</w:t>
      </w:r>
    </w:p>
    <w:p w:rsidR="008051D3" w:rsidRDefault="008051D3" w:rsidP="00805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1" w:hAnsi="Times New Roman1" w:cs="Times New Roman1"/>
          <w:b/>
          <w:bCs/>
          <w:color w:val="000000"/>
          <w:sz w:val="20"/>
          <w:szCs w:val="20"/>
        </w:rPr>
      </w:pPr>
    </w:p>
    <w:p w:rsidR="008051D3" w:rsidRDefault="008051D3" w:rsidP="00805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1" w:hAnsi="Times New Roman1" w:cs="Times New Roman1"/>
          <w:b/>
          <w:bCs/>
          <w:color w:val="000000"/>
          <w:sz w:val="20"/>
          <w:szCs w:val="20"/>
        </w:rPr>
      </w:pPr>
    </w:p>
    <w:p w:rsidR="008051D3" w:rsidRDefault="008051D3" w:rsidP="00805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1" w:hAnsi="Times New Roman1" w:cs="Times New Roman1"/>
          <w:b/>
          <w:bCs/>
          <w:color w:val="000000"/>
          <w:sz w:val="20"/>
          <w:szCs w:val="20"/>
        </w:rPr>
      </w:pPr>
    </w:p>
    <w:tbl>
      <w:tblPr>
        <w:tblW w:w="15547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2122"/>
        <w:gridCol w:w="3829"/>
        <w:gridCol w:w="2969"/>
        <w:gridCol w:w="843"/>
        <w:gridCol w:w="1251"/>
        <w:gridCol w:w="1150"/>
        <w:gridCol w:w="1386"/>
        <w:gridCol w:w="1409"/>
      </w:tblGrid>
      <w:tr w:rsidR="008051D3" w:rsidRPr="005C53C1" w:rsidTr="00C314AA">
        <w:trPr>
          <w:trHeight w:val="708"/>
        </w:trPr>
        <w:tc>
          <w:tcPr>
            <w:tcW w:w="15547" w:type="dxa"/>
            <w:gridSpan w:val="9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</w:p>
          <w:p w:rsidR="008051D3" w:rsidRPr="00E4270B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4"/>
                <w:szCs w:val="24"/>
              </w:rPr>
            </w:pPr>
            <w:r w:rsidRPr="00E4270B">
              <w:rPr>
                <w:rFonts w:ascii="Times New Roman1" w:hAnsi="Times New Roman1" w:cs="Times New Roman1"/>
                <w:b/>
                <w:bCs/>
                <w:color w:val="000000"/>
                <w:sz w:val="24"/>
                <w:szCs w:val="24"/>
              </w:rPr>
              <w:t>FORMULARZ CENOWY</w:t>
            </w:r>
          </w:p>
          <w:p w:rsidR="008051D3" w:rsidRPr="005C53C1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51D3" w:rsidTr="00C314AA">
        <w:trPr>
          <w:trHeight w:val="49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Tytuł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Wydawnictwo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 xml:space="preserve"> Cena netto </w:t>
            </w: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8051D3" w:rsidTr="00C314AA">
        <w:trPr>
          <w:trHeight w:val="102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Waldemar Gos, Stanisław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Hońko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Piotr Szczypa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 sprawozdań finansowych. Jak je czytać, interpretować i analizować (wyd. IV zmienione)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1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Rosińczuk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 Jankowska-Polańska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Badania naukowe w pielęgniarstwie i położnictwie Tom 1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spellEnd"/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6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Rosińczuk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 Jankowska-Polańska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Badania naukowe w pielęgniarstwie i położnictwie tom 2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978-83-62182-48-0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41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Rosińczuk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 Jankowska-Polańska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Badania naukowe w pielęgniarstwie i położnictwie Tom 3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978-83-62182-60-2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5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Rosińczuk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 Jankowska-Polańska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Badania naukowe w pielęgniarstwie i położnictwie Tom 4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978-83-62182-66-4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6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Rosińczuk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 Jankowska-Polańska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Badania naukowe w pielęgniarstwie i położnictwie Tom 5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978-83-62182-71-8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9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Józef Marzec, Jan Śliwa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sprawozdań finansowych przedsiębiorstw i ocena ich zdolności do rozwoju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978-83-8085-187-0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7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Sylwia Wojciechowska-Filipek, Zbigniew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Ciekanowski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funkcjonowania w cyberprzestrzeni: jednostki - organizacji - państwa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53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Bogłaj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Chirurgia dziecięca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9788320050141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6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Wojciech Noszczyk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Chirurgia Repetytorium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2018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3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Wojciech Noszczyk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Chirurgia Tom 1 i 2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2018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8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Edward Nowak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Controlling w działalności przedsiębiorstwa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PWE 978-83-208-1909-0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03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Goliszewski Jacek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Controlling. Koncepcja, zastosowania, wdrożenie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Wolters Kluwer 978-83-264-3371-9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03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Kilańska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Dorota, Grabowska Hanna, Gaworska-Krzemińska Aleksandra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E-zdrowie. Wprowadzenie do informatyki w pielęgniarstwie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9788320053876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1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Alicja Szewczyk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Edukacja pacjentów w pielęgniarstwie diabetologicznym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9788320054026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5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Opracowanie zbiorowe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Ekspozycja zawodowa w praktyce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 9788320046892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188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Marzenna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Katka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 korzystać z uproszczeń unijnego kodeksu celnego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Oficyna Wydawnicza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6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Samulczyk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-Wolska, Anna Dul, Piotr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Rochowski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Język angielski zawodowy w branży fryzjersko-kosmetycznej. Zeszyt ćwiczeń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 9788302133466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4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Evans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Kindergarten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 Publishing                       ISBN 9781471533310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9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Evans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Kindergarten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Guide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 Publishing                       ISBN 9781471551673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1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Padlewska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Kosmetologia ciała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978-83-200-5441-5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0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Robert Kranc , Ryszard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Farbiszewski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KOSMETOLOGIA PODSTAWY NAUKOWE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MedPharm</w:t>
            </w:r>
            <w:proofErr w:type="spellEnd"/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91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RAE MORRIS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MAKIJAŻ BEZ TAJEMNIC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Galaktyka 978-83-7579-215-7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7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 redakcją Roberta W. Włodarczyka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Makroekonomia. Wybrane problemy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Wyd. UE Kraków 978-83-7252-742-4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41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Helena Kędzia, Witold Kędzia,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Nowotwory narządów płciowych kobiety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Medpharm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978-83-60466-91-9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0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Czekirda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Obliczanie dawek leków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 978-83-200-5227-5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9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Bartłomiej Nita, Joanna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Koczar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Katarzyna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Kostyk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-Siekierska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Organizacja rachunkowości podmiotów gospodarczych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978-83-8085-413-0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0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Beata Hoffmann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Perfumy Uwarunkowania kulturowo-społeczne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Impuls 978-83-7850-292-0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5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Kornelia Kędziora-Kornatowska, Marta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Muszalik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Pielęgnowanie pacjentów w starszym wieku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9788320054972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9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 Sokołowska-Wojdyło , Ewa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-Wasilewska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Podologia w praktyce – wybrane zagadnienia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Style House    978-83-928481-4-1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576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zbiorowa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czynności medyczne i pielęgnacyjne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9788320053890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53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Mierzejewska-Majcherek Janina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Podstawy ekonomii. podręcznik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9788372513700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30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Elżbieta Walewska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Podstawy pielęgniarstwa chirurgicznego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2018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88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Marzenna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Katka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Postępowanie celne w unijnym kodeksie celnym. Praktyczne vademecum (miękka)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Unimex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9788380280755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586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Godlewska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Praktyczna kosmetologia krok po kroku. Makijaż medyczny.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978-83-200-5492-7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1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 F. Drucker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Praktyka zarządzania. Najsłynniejsza książka o zarządzaniu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Biznes 978-83-8087-281-3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1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Gwardzińska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Ewa,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Laszuk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Mirosława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Prawo celne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Wolters Kluwer  9788381074278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98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Wiktor Poniewierka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Prawo celne Komentarz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Wolters Kluwer 9788326480133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6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Urbańska-Łukaszewicz , Małgorzata Łączkowska , Schulz Anna Natalia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Prawo rodzinne i opiekuńcze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C.H. Beck</w:t>
            </w:r>
          </w:p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9788325573492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9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Gertraud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Harmsen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Przebieg operacji od A do Z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2018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046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Elżbieta Krajewska-Kułak , Kornelia Kędziora-Kornatowska , Mateusz Cybulski , Napoleon Waszkiewicz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PSYCHOGERIATRIA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978-83-200-5318-0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4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Waldemar Gos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Rachunkowość finansowa dla zaawansowanych (miękka)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978-83-8085-359-1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64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Hass-Symotiuk Maria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Rachunkowość finansowa przedsiębiorstwa od jego powstania do likwidacji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Wolters Kluwer   978-83-8124-265-3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3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Grygutis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Kazimierz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Rachunkowość i sprawozdawczość finansowa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9788379309276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79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Jerzy Kołodziej, Marek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Woźniewski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Rehabilitacja w chirurgii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 2016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0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Broczek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STANY NAGŁE Geriatria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Tribune 978-83-950572-9-8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85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Słupek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TRYCHOLOGIA KOSMETYCZNA PIELĘGNACJA SKÓRY GŁOWY I WŁOSÓW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</w:t>
            </w:r>
            <w:proofErr w:type="spellEnd"/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05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red. Wanda Ronka-Chmielowiec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Ubezpieczenia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978-83-255-6078-2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60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Ślusarska i in.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Umiejętności pielęgniarskie - katalog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-list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PZWL 978-83-200-5423-1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49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ALEKSANDRA GÓRSKA, AGNIESZKA GRABOŚ, DARIA KOZAR, RENATA PREJSNAR-WIŚNIEWSKA, ELŻBIETA SADLI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zabiegów kosmetycznych ciała, dłoni i stóp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EDICON 978-83-946506-2-9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576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Zdzisław Pierścionek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strategiczne w przedsiębiorstwie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PWN 2018  9788301165147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282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Krzysztof Janasz, Władysław Janasz, Katarzyna Kozioł, Katarzyna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Szopik-Depczyńska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strategiczne. Koncepcje, metody, strategie. Wydanie 2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978-83-7641-212-2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7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Koźmiński Andrzej K., Włodzimierz Piotrowski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Teoria i praktyka(Miękka)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PWN  9788301164416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730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Zbigniew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Ciekanowski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Julia Nowicka, Henryk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Wyrębek</w:t>
            </w:r>
            <w:proofErr w:type="spellEnd"/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zasobami ludzkimi w sytuacjach kryzysowych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1018"/>
        </w:trPr>
        <w:tc>
          <w:tcPr>
            <w:tcW w:w="588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2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Gojdź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Krzysztof,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Rigamonti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382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Zatrzymać czas. Sekrety medycyny estetyczne</w:t>
            </w:r>
          </w:p>
        </w:tc>
        <w:tc>
          <w:tcPr>
            <w:tcW w:w="296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Edipresse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Książki 9788379450701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51D3" w:rsidTr="00C314AA">
        <w:trPr>
          <w:trHeight w:val="484"/>
        </w:trPr>
        <w:tc>
          <w:tcPr>
            <w:tcW w:w="9508" w:type="dxa"/>
            <w:gridSpan w:val="4"/>
          </w:tcPr>
          <w:p w:rsidR="008051D3" w:rsidRPr="00881A5E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843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</w:tcPr>
          <w:p w:rsidR="008051D3" w:rsidRDefault="008051D3" w:rsidP="00C31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31DAD" w:rsidRDefault="00E73176"/>
    <w:sectPr w:rsidR="00B31DAD" w:rsidSect="008051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3"/>
    <w:rsid w:val="000B2B36"/>
    <w:rsid w:val="008051D3"/>
    <w:rsid w:val="00E46C3B"/>
    <w:rsid w:val="00E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995D0-9644-43E8-B225-545366EE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Krzyzanowska</cp:lastModifiedBy>
  <cp:revision>2</cp:revision>
  <dcterms:created xsi:type="dcterms:W3CDTF">2018-12-05T07:22:00Z</dcterms:created>
  <dcterms:modified xsi:type="dcterms:W3CDTF">2018-12-05T07:22:00Z</dcterms:modified>
</cp:coreProperties>
</file>